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C" w:rsidRPr="00EE5805" w:rsidRDefault="00320C0C" w:rsidP="00EE580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320C0C" w:rsidRDefault="00320C0C" w:rsidP="00320C0C">
      <w:pPr>
        <w:jc w:val="center"/>
        <w:rPr>
          <w:rFonts w:ascii="Times New Roman" w:hAnsi="Times New Roman"/>
          <w:b/>
          <w:sz w:val="28"/>
          <w:szCs w:val="28"/>
        </w:rPr>
      </w:pPr>
      <w:r w:rsidRPr="00F1496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b/>
          <w:sz w:val="28"/>
          <w:szCs w:val="28"/>
        </w:rPr>
        <w:t>«ВЛА</w:t>
      </w:r>
      <w:r w:rsidR="00EE5805">
        <w:rPr>
          <w:rFonts w:ascii="Times New Roman" w:hAnsi="Times New Roman"/>
          <w:b/>
          <w:sz w:val="28"/>
          <w:szCs w:val="28"/>
        </w:rPr>
        <w:t>ДИВОСТОКСКИЙ КЛИНИЧЕСКИЙ РОДИЛЬНЫЙ ДОМ</w:t>
      </w:r>
      <w:r>
        <w:rPr>
          <w:rFonts w:ascii="Times New Roman" w:hAnsi="Times New Roman"/>
          <w:b/>
          <w:sz w:val="28"/>
          <w:szCs w:val="28"/>
        </w:rPr>
        <w:t xml:space="preserve"> № 3» </w:t>
      </w:r>
    </w:p>
    <w:p w:rsidR="00320C0C" w:rsidRDefault="00320C0C" w:rsidP="00320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B62CF" w:rsidRPr="002B62CF" w:rsidRDefault="002B62CF" w:rsidP="002B62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2C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28.03. 2019г.                                                                 № 113</w:t>
      </w:r>
    </w:p>
    <w:p w:rsidR="002B62CF" w:rsidRDefault="002B62CF" w:rsidP="00320C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C0C" w:rsidRPr="00AF4180" w:rsidRDefault="00320C0C" w:rsidP="00320C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180">
        <w:rPr>
          <w:rFonts w:ascii="Times New Roman" w:eastAsia="Times New Roman" w:hAnsi="Times New Roman" w:cs="Times New Roman"/>
          <w:b/>
          <w:sz w:val="28"/>
          <w:szCs w:val="28"/>
        </w:rPr>
        <w:t>О введении в действие</w:t>
      </w:r>
      <w:r w:rsidRPr="00AF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80">
        <w:rPr>
          <w:rFonts w:ascii="Times New Roman" w:eastAsia="Times New Roman" w:hAnsi="Times New Roman" w:cs="Times New Roman"/>
          <w:b/>
          <w:sz w:val="28"/>
          <w:szCs w:val="28"/>
        </w:rPr>
        <w:t>Положения о</w:t>
      </w:r>
      <w:r w:rsidRPr="00AF4180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Pr="00AF41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41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418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</w:t>
      </w:r>
      <w:r w:rsidRPr="00AF4180">
        <w:rPr>
          <w:rFonts w:ascii="Times New Roman" w:hAnsi="Times New Roman" w:cs="Times New Roman"/>
          <w:b/>
          <w:sz w:val="28"/>
          <w:szCs w:val="28"/>
        </w:rPr>
        <w:t xml:space="preserve">и проверки  знаний  </w:t>
      </w:r>
      <w:r w:rsidRPr="00AF418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охране труда </w:t>
      </w:r>
      <w:r w:rsidR="00EE5805">
        <w:rPr>
          <w:rFonts w:ascii="Times New Roman" w:hAnsi="Times New Roman" w:cs="Times New Roman"/>
          <w:b/>
          <w:sz w:val="28"/>
          <w:szCs w:val="28"/>
        </w:rPr>
        <w:t xml:space="preserve"> работников КГБУЗ «Владивостокский клинический родильный дом</w:t>
      </w:r>
      <w:r w:rsidRPr="00AF4180">
        <w:rPr>
          <w:rFonts w:ascii="Times New Roman" w:hAnsi="Times New Roman" w:cs="Times New Roman"/>
          <w:b/>
          <w:sz w:val="28"/>
          <w:szCs w:val="28"/>
        </w:rPr>
        <w:t xml:space="preserve"> № 3»</w:t>
      </w:r>
    </w:p>
    <w:p w:rsidR="00320C0C" w:rsidRPr="00AF4180" w:rsidRDefault="00320C0C" w:rsidP="00320C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>В целях установления общего порядка организации обучения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805">
        <w:rPr>
          <w:rFonts w:ascii="Times New Roman" w:hAnsi="Times New Roman" w:cs="Times New Roman"/>
          <w:sz w:val="28"/>
          <w:szCs w:val="28"/>
        </w:rPr>
        <w:t xml:space="preserve">проверки  знаний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E5805">
        <w:rPr>
          <w:rFonts w:ascii="Times New Roman" w:hAnsi="Times New Roman" w:cs="Times New Roman"/>
          <w:sz w:val="28"/>
          <w:szCs w:val="28"/>
        </w:rPr>
        <w:t>аботников КГБУЗ «Владивостокский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05">
        <w:rPr>
          <w:rFonts w:ascii="Times New Roman" w:hAnsi="Times New Roman" w:cs="Times New Roman"/>
          <w:sz w:val="28"/>
          <w:szCs w:val="28"/>
        </w:rPr>
        <w:t xml:space="preserve">  клинический родильный дом </w:t>
      </w:r>
      <w:r>
        <w:rPr>
          <w:rFonts w:ascii="Times New Roman" w:hAnsi="Times New Roman" w:cs="Times New Roman"/>
          <w:sz w:val="28"/>
          <w:szCs w:val="28"/>
        </w:rPr>
        <w:t xml:space="preserve"> № 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ст.212, 225 Трудового кодекса РФ, ГОСТ 12.0.004-90 «Организация обучения безопасности труда. Общие положения», постановлением Минтруда России и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AF4180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. №1/29 «О порядке обучения по охране труда и проверки </w:t>
      </w:r>
      <w:proofErr w:type="gramStart"/>
      <w:r w:rsidRPr="00AF4180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AF41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,-</w:t>
      </w:r>
    </w:p>
    <w:p w:rsidR="00320C0C" w:rsidRPr="00AF4180" w:rsidRDefault="00320C0C" w:rsidP="00320C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8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20C0C" w:rsidRDefault="00320C0C" w:rsidP="0032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Утвердить  и ввести в 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подписания приказа Положение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и проверки  знаний  </w:t>
      </w: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05">
        <w:rPr>
          <w:rFonts w:ascii="Times New Roman" w:hAnsi="Times New Roman" w:cs="Times New Roman"/>
          <w:sz w:val="28"/>
          <w:szCs w:val="28"/>
        </w:rPr>
        <w:t>работников КГБУЗ «Владивостокский клинический родильный дом</w:t>
      </w:r>
      <w:r>
        <w:rPr>
          <w:rFonts w:ascii="Times New Roman" w:hAnsi="Times New Roman" w:cs="Times New Roman"/>
          <w:sz w:val="28"/>
          <w:szCs w:val="28"/>
        </w:rPr>
        <w:t xml:space="preserve"> № 3» (далее по тексту – Положение).</w:t>
      </w:r>
    </w:p>
    <w:p w:rsidR="00320C0C" w:rsidRDefault="00320C0C" w:rsidP="0032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Специалисту по охране труда Демидову М.А. довести данное Положение до работников</w:t>
      </w:r>
      <w:r w:rsidR="00EE5805">
        <w:rPr>
          <w:rFonts w:ascii="Times New Roman" w:hAnsi="Times New Roman" w:cs="Times New Roman"/>
          <w:sz w:val="28"/>
          <w:szCs w:val="28"/>
        </w:rPr>
        <w:t xml:space="preserve"> родильного дома </w:t>
      </w:r>
      <w:r>
        <w:rPr>
          <w:rFonts w:ascii="Times New Roman" w:hAnsi="Times New Roman" w:cs="Times New Roman"/>
          <w:sz w:val="28"/>
          <w:szCs w:val="28"/>
        </w:rPr>
        <w:t xml:space="preserve"> на совещании.</w:t>
      </w:r>
    </w:p>
    <w:p w:rsidR="00320C0C" w:rsidRDefault="00320C0C" w:rsidP="0032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320C0C" w:rsidRDefault="00320C0C" w:rsidP="0032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0C" w:rsidRDefault="00320C0C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0C" w:rsidRDefault="00320C0C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Главный   врач             </w:t>
      </w:r>
      <w:r w:rsidR="00EE5805">
        <w:rPr>
          <w:rFonts w:ascii="Times New Roman" w:hAnsi="Times New Roman" w:cs="Times New Roman"/>
          <w:sz w:val="28"/>
          <w:szCs w:val="28"/>
        </w:rPr>
        <w:t xml:space="preserve">                            С.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805">
        <w:rPr>
          <w:rFonts w:ascii="Times New Roman" w:hAnsi="Times New Roman" w:cs="Times New Roman"/>
          <w:sz w:val="28"/>
          <w:szCs w:val="28"/>
        </w:rPr>
        <w:t xml:space="preserve"> Сагайдачная</w:t>
      </w: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Default="00EE5805" w:rsidP="00320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05" w:rsidRPr="00AF4180" w:rsidRDefault="00EE5805" w:rsidP="0032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C0C" w:rsidRPr="00EE5805" w:rsidRDefault="00320C0C" w:rsidP="00EE580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E58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0D7613" w:rsidRDefault="000D7613" w:rsidP="000D7613">
      <w:pPr>
        <w:spacing w:after="40" w:line="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СОГЛАСОВАНО                                                        УТВЕРЖДАЮ</w:t>
      </w:r>
    </w:p>
    <w:p w:rsidR="000D7613" w:rsidRDefault="00EE5805" w:rsidP="000D7613">
      <w:pPr>
        <w:spacing w:after="40" w:line="40" w:lineRule="atLeast"/>
        <w:ind w:left="-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ПК  КГБУЗ «ВКРД №3»          Главный врач  КГБУЗ «ВКРД</w:t>
      </w:r>
      <w:r w:rsidR="000D7613">
        <w:rPr>
          <w:rFonts w:ascii="Times New Roman" w:hAnsi="Times New Roman" w:cs="Times New Roman"/>
          <w:sz w:val="28"/>
          <w:szCs w:val="28"/>
        </w:rPr>
        <w:t xml:space="preserve"> №3»                            </w:t>
      </w:r>
    </w:p>
    <w:p w:rsidR="000D7613" w:rsidRDefault="00EE5805" w:rsidP="000D7613">
      <w:pPr>
        <w:spacing w:after="4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Недора</w:t>
      </w:r>
      <w:proofErr w:type="spellEnd"/>
      <w:r w:rsidR="000D76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___________С.В</w:t>
      </w:r>
      <w:r w:rsidR="000D76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Сагайдачная</w:t>
      </w:r>
      <w:r w:rsidR="000D7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B62CF" w:rsidRDefault="002B62CF" w:rsidP="002B62CF">
      <w:pPr>
        <w:spacing w:after="4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62CF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B62CF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D761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D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62CF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B62CF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</w:p>
    <w:p w:rsidR="000D7613" w:rsidRDefault="000D7613" w:rsidP="000D7613">
      <w:pPr>
        <w:spacing w:after="4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D7613" w:rsidRDefault="000D7613" w:rsidP="000D7613">
      <w:pPr>
        <w:spacing w:after="40" w:line="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D7613" w:rsidRDefault="000D7613" w:rsidP="000D7613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0D7613" w:rsidRDefault="000D7613" w:rsidP="000D7613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0D7613" w:rsidRPr="000D7613" w:rsidRDefault="000D7613" w:rsidP="000D7613">
      <w:pPr>
        <w:spacing w:after="40" w:line="40" w:lineRule="atLeast"/>
        <w:ind w:left="30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7613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0D7613" w:rsidRPr="000D7613" w:rsidRDefault="000D7613" w:rsidP="00EE5805">
      <w:pPr>
        <w:spacing w:after="40" w:line="40" w:lineRule="atLeas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обучения и проверки знаний по охране труда работников КГБУЗ «Вла</w:t>
      </w:r>
      <w:r w:rsidR="00EE5805">
        <w:rPr>
          <w:rFonts w:ascii="Times New Roman" w:eastAsia="Times New Roman" w:hAnsi="Times New Roman" w:cs="Times New Roman"/>
          <w:b/>
          <w:sz w:val="28"/>
          <w:szCs w:val="28"/>
        </w:rPr>
        <w:t>дивостокский клинический родильный дом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3»</w:t>
      </w:r>
    </w:p>
    <w:p w:rsidR="000D7613" w:rsidRPr="000D7613" w:rsidRDefault="000D7613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13" w:rsidRPr="000D7613" w:rsidRDefault="000D7613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13" w:rsidRPr="000D7613" w:rsidRDefault="00710E4E" w:rsidP="000D7613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D7613" w:rsidRPr="000D7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 Общие положения</w:t>
        </w:r>
      </w:hyperlink>
      <w:bookmarkStart w:id="0" w:name="h256"/>
      <w:bookmarkEnd w:id="0"/>
    </w:p>
    <w:p w:rsidR="000D7613" w:rsidRPr="000D7613" w:rsidRDefault="00EE5805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реализации </w:t>
      </w:r>
      <w:bookmarkStart w:id="1" w:name="75d85"/>
      <w:bookmarkEnd w:id="1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Основ законодательства Российской Федерации об охране труда (статья 12), предусматривающих обязательное обучение и проверку знаний по охране труда всех работников, включая </w:t>
      </w:r>
      <w:bookmarkStart w:id="2" w:name="a9b74"/>
      <w:bookmarkEnd w:id="2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руководителей, и на основе Типового положения о порядке обучения и проверки знаний по охране труда руководителей и специалистов предприятий, утвержденного Постановлением Минтруда России </w:t>
      </w:r>
      <w:hyperlink r:id="rId5" w:history="1">
        <w:r w:rsidR="000D7613" w:rsidRPr="000D7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12.10.94 N 65</w:t>
        </w:r>
      </w:hyperlink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D7613" w:rsidRPr="000D7613" w:rsidRDefault="00EE5805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служит организационно-методической основой </w:t>
      </w:r>
      <w:bookmarkStart w:id="3" w:name="0cd00"/>
      <w:bookmarkEnd w:id="3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обучения по охране тр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уда руководителей,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циалистов и работников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КГБУЗ «Владивостокский клинический родильный дом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№ 3»</w:t>
      </w:r>
      <w:r w:rsidR="000D7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по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родильный дом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613" w:rsidRPr="000D7613" w:rsidRDefault="00EE5805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1.3. Обучение и проверка знаний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охране труда врачей, среднего медицинского   персона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ла и рабочих в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должны проводиться в соответствии с </w:t>
      </w:r>
      <w:bookmarkStart w:id="4" w:name="3691b"/>
      <w:bookmarkEnd w:id="4"/>
      <w:r w:rsidR="00710E4E" w:rsidRPr="000D761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"https://zakonbase.ru/content/base/58861" </w:instrText>
      </w:r>
      <w:r w:rsidR="00710E4E" w:rsidRPr="000D761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D7613" w:rsidRPr="000D76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ГОСТ 12.0.004-90</w:t>
      </w:r>
      <w:r w:rsidR="00710E4E" w:rsidRPr="000D761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>ция обучения безопасности труда»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13" w:rsidRPr="000D7613" w:rsidRDefault="00EE5805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1.4. Ответственность за организацию своевременного и качественного обучения и проверки знаний по охране труда возлагается: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главного врача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отделении и  подразделении - на руководителя отделения и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86f0c"/>
      <w:bookmarkEnd w:id="5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подразделения. </w:t>
      </w:r>
    </w:p>
    <w:p w:rsidR="000D7613" w:rsidRPr="000D7613" w:rsidRDefault="00710E4E" w:rsidP="000D7613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D7613" w:rsidRPr="000D7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2. Организация обучения и проверки знаний по охране труда</w:t>
        </w:r>
      </w:hyperlink>
      <w:bookmarkStart w:id="6" w:name="h257"/>
      <w:bookmarkEnd w:id="6"/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2.1. Обучению и проверке знаний по охране труда подлежат руководители и специалисты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родильного дома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связанные: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- с организацией и руководством работой непосредственно на рабочих местах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>, в отделениях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подразделениях;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 осуществлением надзора и </w:t>
      </w:r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работ; </w:t>
      </w:r>
      <w:bookmarkStart w:id="7" w:name="9c57f"/>
      <w:bookmarkEnd w:id="7"/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 обучением и проверкой знаний по вопросам охраны труда.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Обучение и проверка знаний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и специалистов осуществляе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на специальных 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организа-циях</w:t>
      </w:r>
      <w:proofErr w:type="spell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, имеющих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лицензию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обучения и проверки знаний по охране труда. </w:t>
      </w:r>
      <w:proofErr w:type="gramEnd"/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2.3. Обучение и проверка знаний по охране тру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да руководителей и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учебных организациях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d189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по программам, </w:t>
      </w:r>
      <w:proofErr w:type="spellStart"/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жденным</w:t>
      </w:r>
      <w:proofErr w:type="spellEnd"/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и </w:t>
      </w:r>
      <w:proofErr w:type="spell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сованным</w:t>
      </w:r>
      <w:proofErr w:type="spell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с Минтрудом России.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2.4. Проверка знаний по охране труда поступивших на работу </w:t>
      </w:r>
      <w:bookmarkStart w:id="9" w:name="86b81"/>
      <w:bookmarkEnd w:id="9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и специалистов проводится не позднее одного месяца после назначения на должность, для работающих руководителей и специалистов периодически, не реже одного раза в три года. </w:t>
      </w:r>
    </w:p>
    <w:p w:rsid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2.5. Поступившие в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родильный дом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и специалисты </w:t>
      </w:r>
      <w:bookmarkStart w:id="10" w:name="4b619"/>
      <w:bookmarkEnd w:id="10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проходят вводный инструктаж, который проводит 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0D7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При этом они должны быть ознакомлены: </w:t>
      </w:r>
      <w:bookmarkStart w:id="11" w:name="92552"/>
      <w:bookmarkEnd w:id="11"/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 состоянием условий и охраны труда, производственного травматизма и профессиональной заболеваемости 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 законодательными и иными нормативными правовыми актами по </w:t>
      </w:r>
      <w:bookmarkStart w:id="12" w:name="42350"/>
      <w:bookmarkEnd w:id="12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охране труда, коллективным договором (соглашением)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со своими должностными обязанностями по обеспечению охраны труда 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с порядком обеспечения работников средствами индивидуальной защиты, санитарной и специальной одеждой и обувью. </w:t>
      </w:r>
      <w:bookmarkStart w:id="13" w:name="36335"/>
      <w:bookmarkEnd w:id="13"/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2.6. Внеочередная проверка знаний по охране труда руководителей и специалистов 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</w:t>
      </w:r>
      <w:r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независимо от сроков </w:t>
      </w:r>
      <w:proofErr w:type="spellStart"/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предыдущей проверки: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при введении в действие 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</w:t>
      </w:r>
      <w:r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новых или </w:t>
      </w:r>
      <w:bookmarkStart w:id="14" w:name="3fa2e"/>
      <w:bookmarkEnd w:id="14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переработанных (дополненных) законодательных и иных нормативных правовых актов по охране труда;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при замене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приборов, требующих изменения технологических процессов и дополнительных знаний по охране труда </w:t>
      </w:r>
      <w:bookmarkStart w:id="15" w:name="125b5"/>
      <w:bookmarkEnd w:id="15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обслуживающего персонала;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при назначении или переводе на другую работу, если новые обязанности требуют от руководителя и специалистов дополнительных знаний по охране труда (до начала исполнения ими своих должностных </w:t>
      </w:r>
      <w:bookmarkStart w:id="16" w:name="8e520"/>
      <w:bookmarkEnd w:id="16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обязанностей);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по требованию государственной инспекции труда субъекта Российской Федерации и ведомственной службы охраны труда при установлении недостаточных знаний;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после аварии, несчастных случаев, а также при нарушении </w:t>
      </w:r>
      <w:bookmarkStart w:id="17" w:name="b8641"/>
      <w:bookmarkEnd w:id="17"/>
      <w:proofErr w:type="spellStart"/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дителями</w:t>
      </w:r>
      <w:proofErr w:type="spellEnd"/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специалистами или подчиненными им работниками требований нормативных правовых актов по охране труда;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- при перерыве в работе в данной должности более одного года.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2.7. Непосредственно перед очередной (внеочередной) проверкой </w:t>
      </w:r>
      <w:bookmarkStart w:id="18" w:name="33cc9"/>
      <w:bookmarkEnd w:id="18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знаний по охране труда руководителей и специалистов организуется специальная подготовка с целью углубления знаний по наиболее важным вопросам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охраны труда (краткосрочные семинары, консультации </w:t>
      </w:r>
      <w:bookmarkStart w:id="19" w:name="e61be"/>
      <w:bookmarkEnd w:id="19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и др.). О дате и месте проверки знаний работник должен быть предупрежден не </w:t>
      </w:r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чем за 15 дней.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2.8. Проверка знаний по охране труда руководителей и специалистов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родильного дома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>проводится с учё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bookmarkStart w:id="20" w:name="2b8b6"/>
      <w:bookmarkEnd w:id="20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 и характера производственной деятельности, по тем нормативным правовым актам по охране труда, обеспечение и соблюдение требований которых входит в их служебные обязанности.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2.9. Перечень контрольных вопросов для проверки знаний по </w:t>
      </w:r>
      <w:bookmarkStart w:id="21" w:name="29dc5"/>
      <w:bookmarkEnd w:id="21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охране труда руководителей и специалистов 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родильного дома</w:t>
      </w:r>
      <w:r w:rsidR="00D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отан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(Приложение 1). Указанный Перечень может быть </w:t>
      </w:r>
      <w:bookmarkStart w:id="22" w:name="cfa73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дополнен с учё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том местных условий. Обучающиеся должны быть ознакомлены с перечнем вопросов по охране труда, по которым будет проводиться проверка их знаний.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2.10. Лицам, прошедшим проверку знаний по охране труда, </w:t>
      </w:r>
      <w:bookmarkStart w:id="23" w:name="cc4b2"/>
      <w:bookmarkEnd w:id="23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выдаются удосто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верения установленного образца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, за подписью председателя комиссии, заверенные печатью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обучающего  учреждения.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13" w:rsidRPr="000D7613" w:rsidRDefault="002A14CE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2.11. Руководители и специалисты, не прошедшие проверку знаний </w:t>
      </w:r>
      <w:bookmarkStart w:id="24" w:name="735e3"/>
      <w:bookmarkEnd w:id="24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из-за неудовлетворительной подготовки, обязаны в срок не позднее одного месяца пройти повторную проверку знаний. 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Вопрос о соответствии занимаемой должности руководителей и специалистов, не прошедших проверку знаний по охране труда во </w:t>
      </w:r>
      <w:bookmarkStart w:id="25" w:name="418a0"/>
      <w:bookmarkEnd w:id="25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второй раз, решается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главным врачом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2.12. Удостоверения о проверке знаний по охране труда действительны на всей территории России, в том числе для </w:t>
      </w:r>
      <w:bookmarkStart w:id="26" w:name="109e8"/>
      <w:bookmarkEnd w:id="26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работников, находящихся в командировке. </w:t>
      </w:r>
    </w:p>
    <w:p w:rsidR="000D7613" w:rsidRPr="000D7613" w:rsidRDefault="00710E4E" w:rsidP="006878FB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D7613" w:rsidRPr="000D7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3. Организация и порядок работы комиссии по проверке знаний охраны труда</w:t>
        </w:r>
      </w:hyperlink>
      <w:bookmarkStart w:id="27" w:name="h258"/>
      <w:bookmarkEnd w:id="27"/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3.1. Для проведения проверки знаний по охране труда </w:t>
      </w:r>
      <w:bookmarkStart w:id="28" w:name="280fa"/>
      <w:bookmarkEnd w:id="28"/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врачей, среднего медицинского персонала и  работников других специальностей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приказом по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родильному дому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создаётся комиссия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по проверке знаний</w:t>
      </w:r>
    </w:p>
    <w:p w:rsidR="00901222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3.2. В состав комиссии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включаются: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главного врача по медицинской части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01222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союзной</w:t>
      </w:r>
      <w:proofErr w:type="spellEnd"/>
      <w:proofErr w:type="gramEnd"/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 xml:space="preserve"> и другие специалисты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3.3. Члены комиссии должны иметь документ, удостоверяющий их полномочия. Они должны пройти проверку знаний по охране труда в </w:t>
      </w:r>
      <w:r w:rsidR="00901222">
        <w:rPr>
          <w:rFonts w:ascii="Times New Roman" w:eastAsia="Times New Roman" w:hAnsi="Times New Roman" w:cs="Times New Roman"/>
          <w:sz w:val="28"/>
          <w:szCs w:val="28"/>
        </w:rPr>
        <w:t xml:space="preserve">  обучающих организациях</w:t>
      </w:r>
      <w:bookmarkStart w:id="29" w:name="c8f65"/>
      <w:bookmarkEnd w:id="29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>3.4. Комиссия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состоят из председателя, 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секретаря и членов комиссии. 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Проверку знаний по охране труда комиссия может проводить в </w:t>
      </w:r>
      <w:bookmarkStart w:id="30" w:name="5fa5b"/>
      <w:bookmarkEnd w:id="30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составе не менее 3 человек. </w:t>
      </w:r>
    </w:p>
    <w:p w:rsidR="000D7613" w:rsidRPr="000D7613" w:rsidRDefault="006878FB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3.5. Результаты проверки знаний по охране 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 xml:space="preserve">  оформляются протоколом.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Протокол подписывается председателем и членами комиссии, </w:t>
      </w:r>
      <w:proofErr w:type="spellStart"/>
      <w:proofErr w:type="gramStart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принимав</w:t>
      </w:r>
      <w:r w:rsidR="00AC07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>шими</w:t>
      </w:r>
      <w:proofErr w:type="spellEnd"/>
      <w:proofErr w:type="gramEnd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1" w:name="54741"/>
      <w:bookmarkEnd w:id="31"/>
      <w:r w:rsidR="000D7613" w:rsidRPr="000D7613">
        <w:rPr>
          <w:rFonts w:ascii="Times New Roman" w:eastAsia="Times New Roman" w:hAnsi="Times New Roman" w:cs="Times New Roman"/>
          <w:sz w:val="28"/>
          <w:szCs w:val="28"/>
        </w:rPr>
        <w:t xml:space="preserve">участие в ее работе, и сохраняется до очередной проверки знаний. </w:t>
      </w:r>
    </w:p>
    <w:p w:rsidR="000D7613" w:rsidRPr="000D7613" w:rsidRDefault="00AC0772" w:rsidP="000D7613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13" w:rsidRDefault="000D7613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222" w:rsidRDefault="00901222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22" w:rsidRDefault="00901222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22" w:rsidRDefault="00901222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22" w:rsidRDefault="00901222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22" w:rsidRPr="000D7613" w:rsidRDefault="00901222" w:rsidP="00901222">
      <w:pPr>
        <w:spacing w:after="40" w:line="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C0772" w:rsidRDefault="00D24E5F" w:rsidP="00AC0772">
      <w:pPr>
        <w:spacing w:after="40" w:line="40" w:lineRule="atLeast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AC0772" w:rsidRDefault="00AC0772" w:rsidP="00AC0772">
      <w:pPr>
        <w:spacing w:after="40" w:line="40" w:lineRule="atLeast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контрольных вопросов для проверки знаний по охране труда руководителей и специалистов</w:t>
      </w:r>
    </w:p>
    <w:p w:rsidR="00D24E5F" w:rsidRPr="00D24E5F" w:rsidRDefault="00AC0772" w:rsidP="00901222">
      <w:pPr>
        <w:spacing w:after="40" w:line="4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E5F" w:rsidRPr="00D24E5F" w:rsidRDefault="00710E4E" w:rsidP="00AC0772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 Основные положения трудового права</w:t>
        </w:r>
      </w:hyperlink>
      <w:bookmarkStart w:id="32" w:name="h261"/>
      <w:bookmarkEnd w:id="32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1.1. Основные положения действующего законодательства Российской Федерации об охране труда. </w:t>
      </w:r>
      <w:bookmarkStart w:id="33" w:name="398a0"/>
      <w:bookmarkEnd w:id="33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1.2. Правила внутреннего трудового распорядка. Основные обязанности руководителей, специалистов и работников по его соблюдению.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1.3. Рабочее время и время отдыха.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1.4. Трудовые отношения между работодателем и работником. </w:t>
      </w:r>
      <w:bookmarkStart w:id="34" w:name="391f6"/>
      <w:bookmarkEnd w:id="34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Порядок их оформления и гарантии соблюдения.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1.5. Коллективный договор и ответственность сторон по его выполнению.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1.6. Полномочия трудовых коллективов. </w:t>
      </w:r>
    </w:p>
    <w:p w:rsidR="00D24E5F" w:rsidRPr="00D24E5F" w:rsidRDefault="00710E4E" w:rsidP="00AC0772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2. Правовые основы охраны труда</w:t>
        </w:r>
      </w:hyperlink>
      <w:bookmarkStart w:id="35" w:name="h262"/>
      <w:bookmarkEnd w:id="35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2.1. Понятие охраны труда. Основные положения действующего законодательства Российской Федерации об охране труда.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2.2. Нормативные правовые акты по охране труда и ответственность за их несоблюдение. Перечень нормативных </w:t>
      </w:r>
      <w:bookmarkStart w:id="36" w:name="51dde"/>
      <w:bookmarkEnd w:id="36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документов по охране труда, действующих в системе Министерства здравоохранения Российской Федерации.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2.3. Основные принципы государственной политики в области охраны труда.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2.4. Права и гарантии работников на охрану труда. </w:t>
      </w:r>
      <w:bookmarkStart w:id="37" w:name="7481a"/>
      <w:bookmarkEnd w:id="37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2.5. Обязанности работодателей по обеспечению охраны труда в учреждении.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2.6. Обязанности работников по соблюдению требований охраны труда, действующих в системе здравоохранения.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2.7. Особенности охраны труда женщин. </w:t>
      </w:r>
      <w:bookmarkStart w:id="38" w:name="253dc"/>
      <w:bookmarkEnd w:id="38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2.8. Особенности охраны труда молодежи.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2.9. Льготы и компенсации за тяжелые работы и работы с вредными и опасными условиями труда, порядок их предоставления.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2.10. Государственный надзор и </w:t>
      </w:r>
      <w:proofErr w:type="gramStart"/>
      <w:r w:rsidRPr="00D24E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bookmarkStart w:id="39" w:name="ff607"/>
      <w:bookmarkEnd w:id="39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об охране труда.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2.11. Общественный </w:t>
      </w:r>
      <w:proofErr w:type="gramStart"/>
      <w:r w:rsidRPr="00D24E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труда. </w:t>
      </w:r>
    </w:p>
    <w:p w:rsidR="00D24E5F" w:rsidRPr="00D24E5F" w:rsidRDefault="00710E4E" w:rsidP="00AC0772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3. Организация работы по охране труда в учреждении</w:t>
        </w:r>
      </w:hyperlink>
      <w:bookmarkStart w:id="40" w:name="h263"/>
      <w:bookmarkEnd w:id="40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3.1. Общие принципы организации работы по охране труда в </w:t>
      </w:r>
      <w:bookmarkStart w:id="41" w:name="79149"/>
      <w:bookmarkEnd w:id="41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учреждении.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3.2. Нормативные документы по охране труда.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3.3. Планирование работы по охране труда в учреждении.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3.4. Порядок разработки и утверждения инструкций по охране труда в учреждении. </w:t>
      </w:r>
      <w:bookmarkStart w:id="42" w:name="3d20b"/>
      <w:bookmarkEnd w:id="42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3.5. Порядок проведения аттестации рабочих мест по условиям труда.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Организация обучения, инструктирования и проверки знаний по охране труда руководителей, специалистов и работников.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3.7. Инструктаж по охране труда, порядок проведения и </w:t>
      </w:r>
      <w:bookmarkStart w:id="43" w:name="bacd1"/>
      <w:bookmarkEnd w:id="43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оформления.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3.8. Организация безопасного производства работ с повышенной опасностью и работ, на проведение которых требуется наряд - допуск.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3.9. Санитарно-бытовое обеспечение работников. Оборудование </w:t>
      </w:r>
      <w:bookmarkStart w:id="44" w:name="afbf4"/>
      <w:bookmarkEnd w:id="44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санитарно-бытовых помещений, их размещение.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3.10. Организация проведения предварительных и периодических медицинских осмотров.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3.11. Создание, оборудование и оформление кабинетов по охране труда. </w:t>
      </w:r>
      <w:bookmarkStart w:id="45" w:name="e0272"/>
      <w:bookmarkEnd w:id="45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3.12. Пропаганда вопросов охраны труда в учреждении.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3.13. Формы статистической отчетности по охране труда. </w:t>
      </w:r>
    </w:p>
    <w:p w:rsidR="00D24E5F" w:rsidRPr="00D24E5F" w:rsidRDefault="00710E4E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4. Опасные и вредные производственные факторы и меры защиты от них</w:t>
        </w:r>
      </w:hyperlink>
      <w:bookmarkStart w:id="46" w:name="h264"/>
      <w:bookmarkEnd w:id="46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4.1. Классификация основных опасных и вредных производственных </w:t>
      </w:r>
      <w:bookmarkStart w:id="47" w:name="a3c15"/>
      <w:bookmarkEnd w:id="47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факторов, понятие о предельно допустимых концентрациях вредных веществ в воздухе рабочей зоны.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4.2. Требования безопасности при эксплуатации зданий и сооружений. Организация надзора за техническим состоянием зданий и </w:t>
      </w:r>
      <w:bookmarkStart w:id="48" w:name="6d9f2"/>
      <w:bookmarkEnd w:id="48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сооружений.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4.3. Общие требования безопасности к медицинской технике, оборудованию и приборам.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4.4. Требования безопасности по устройству и содержанию подъездных путей, дорог, проездов, проходов, колодцев в </w:t>
      </w:r>
      <w:bookmarkStart w:id="49" w:name="dc5bb"/>
      <w:bookmarkEnd w:id="49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учреждениях здравоохранения.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4.5. Требования безопасности, предъявляемые к складированию материалов в помещениях и на территории в учреждениях здравоохранения.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4.6. Требования безопасности при погрузке, разгрузке, </w:t>
      </w:r>
      <w:bookmarkStart w:id="50" w:name="b39e5"/>
      <w:bookmarkEnd w:id="50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транспортировке грузов и людей, выполнении работ на высоте.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4.7. Правила безопасной эксплуатации лифтов и грузоподъемных механизмов.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4.8. Требования безопасности при эксплуатации автотранспорта. </w:t>
      </w:r>
      <w:bookmarkStart w:id="51" w:name="74193"/>
      <w:bookmarkEnd w:id="51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4.9. Требования по организации безопасной эксплуатации электроустановок.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4.10. Требования безопасности при работе с источниками ионизирующего и электромагнитного излучений.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4.11. Требования безопасности в структурных подразделениях </w:t>
      </w:r>
      <w:bookmarkStart w:id="52" w:name="d04d6"/>
      <w:bookmarkEnd w:id="52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(отделениях, лабораториях, кабинетах и др.) учреждений здравоохранения.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4.12. Порядок обеспечения работников учреждений специальной одеждой, обувью, санитарной одеждой и средствами индивидуальной </w:t>
      </w:r>
      <w:bookmarkStart w:id="53" w:name="b819f"/>
      <w:bookmarkEnd w:id="53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защиты.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4.13. Требования безопасности при производстве </w:t>
      </w:r>
      <w:proofErr w:type="spellStart"/>
      <w:proofErr w:type="gramStart"/>
      <w:r w:rsidRPr="00D24E5F">
        <w:rPr>
          <w:rFonts w:ascii="Times New Roman" w:eastAsia="Times New Roman" w:hAnsi="Times New Roman" w:cs="Times New Roman"/>
          <w:sz w:val="28"/>
          <w:szCs w:val="28"/>
        </w:rPr>
        <w:t>ремонтно</w:t>
      </w:r>
      <w:proofErr w:type="spellEnd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 - строительных</w:t>
      </w:r>
      <w:proofErr w:type="gramEnd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 работ. </w:t>
      </w:r>
    </w:p>
    <w:p w:rsidR="00D24E5F" w:rsidRPr="00D24E5F" w:rsidRDefault="00710E4E" w:rsidP="00AC0772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5. Порядок расследования, оформления и учета несчастных случаев и профессиональных заболеваний</w:t>
        </w:r>
      </w:hyperlink>
      <w:bookmarkStart w:id="54" w:name="h265"/>
      <w:bookmarkEnd w:id="54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5.1. Понятие несчастного случая на производстве и профессионального заболевания.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5.2. Порядок расследования несчастных случаев на производстве.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5.3. Порядок расследования профессиональных заболеваний. </w:t>
      </w:r>
      <w:bookmarkStart w:id="55" w:name="951bb"/>
      <w:bookmarkEnd w:id="55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Порядок оформления и учета несчастных случаев на производстве и профессиональных заболеваний.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5.5. Расследование и оформление смертельных и групповых несчастных случаев на производстве.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5.6. Порядок возмещения работодателями вреда, причиненного </w:t>
      </w:r>
      <w:bookmarkStart w:id="56" w:name="85315"/>
      <w:bookmarkEnd w:id="56"/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работникам увечьем, профессиональным заболеванием или иным повреждением здоровья, связанным с исполнением ими трудовых обязанностей. </w:t>
      </w:r>
    </w:p>
    <w:p w:rsidR="00D24E5F" w:rsidRPr="00D24E5F" w:rsidRDefault="00710E4E" w:rsidP="00AC0772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D24E5F" w:rsidRPr="009012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6. Оказание первой помощи пострадавшим при несчастных случаях на производстве</w:t>
        </w:r>
      </w:hyperlink>
      <w:bookmarkStart w:id="57" w:name="h266"/>
      <w:bookmarkEnd w:id="57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6.1. Действия руководителей и других работников учреждений здравоохранения при возникновении пожаров, аварий, несчастных случаев, других происшествий и ликвидации их последствий. </w:t>
      </w:r>
      <w:bookmarkStart w:id="58" w:name="65b6b"/>
      <w:bookmarkEnd w:id="58"/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6.2. Организация первой медицинской помощи пострадавшим при несчастных случаях на производстве. </w:t>
      </w:r>
    </w:p>
    <w:p w:rsidR="00D24E5F" w:rsidRPr="00D24E5F" w:rsidRDefault="00D24E5F" w:rsidP="00901222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5F">
        <w:rPr>
          <w:rFonts w:ascii="Times New Roman" w:eastAsia="Times New Roman" w:hAnsi="Times New Roman" w:cs="Times New Roman"/>
          <w:sz w:val="28"/>
          <w:szCs w:val="28"/>
        </w:rPr>
        <w:t xml:space="preserve">6.3. Оказание доврачебной помощи при термических и химических ожогах, обморожениях, поражениях электрическим током, отравлениях, </w:t>
      </w:r>
      <w:bookmarkStart w:id="59" w:name="1fb1f"/>
      <w:bookmarkEnd w:id="59"/>
      <w:r w:rsidRPr="00D24E5F">
        <w:rPr>
          <w:rFonts w:ascii="Times New Roman" w:eastAsia="Times New Roman" w:hAnsi="Times New Roman" w:cs="Times New Roman"/>
          <w:sz w:val="28"/>
          <w:szCs w:val="28"/>
        </w:rPr>
        <w:t>ранениях, ушибах, переломах и иных повреждениях здоровья работников на производстве</w:t>
      </w:r>
      <w:r w:rsidRPr="00D2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4E5F" w:rsidRPr="00D24E5F" w:rsidRDefault="00D24E5F" w:rsidP="00D24E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0" w:name="75688"/>
      <w:bookmarkEnd w:id="6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B5A4B" w:rsidRDefault="003B5A4B"/>
    <w:sectPr w:rsidR="003B5A4B" w:rsidSect="000D761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613"/>
    <w:rsid w:val="00046163"/>
    <w:rsid w:val="000D7613"/>
    <w:rsid w:val="002A14CE"/>
    <w:rsid w:val="002B62CF"/>
    <w:rsid w:val="00320C0C"/>
    <w:rsid w:val="003B5A4B"/>
    <w:rsid w:val="006878FB"/>
    <w:rsid w:val="006F67A2"/>
    <w:rsid w:val="00710E4E"/>
    <w:rsid w:val="00901222"/>
    <w:rsid w:val="00AC0772"/>
    <w:rsid w:val="00D24E5F"/>
    <w:rsid w:val="00E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0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6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5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7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265409" TargetMode="External"/><Relationship Id="rId13" Type="http://schemas.openxmlformats.org/officeDocument/2006/relationships/hyperlink" Target="https://zakonbase.ru/content/part/265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part/265405" TargetMode="External"/><Relationship Id="rId12" Type="http://schemas.openxmlformats.org/officeDocument/2006/relationships/hyperlink" Target="https://zakonbase.ru/content/part/265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265403" TargetMode="External"/><Relationship Id="rId11" Type="http://schemas.openxmlformats.org/officeDocument/2006/relationships/hyperlink" Target="https://zakonbase.ru/content/part/265415" TargetMode="External"/><Relationship Id="rId5" Type="http://schemas.openxmlformats.org/officeDocument/2006/relationships/hyperlink" Target="https://zakonbase.ru/content/base/173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base.ru/content/part/265413" TargetMode="External"/><Relationship Id="rId4" Type="http://schemas.openxmlformats.org/officeDocument/2006/relationships/hyperlink" Target="https://zakonbase.ru/content/part/265401" TargetMode="External"/><Relationship Id="rId9" Type="http://schemas.openxmlformats.org/officeDocument/2006/relationships/hyperlink" Target="https://zakonbase.ru/content/part/2654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</dc:creator>
  <cp:keywords/>
  <dc:description/>
  <cp:lastModifiedBy>ginekologiya</cp:lastModifiedBy>
  <cp:revision>7</cp:revision>
  <cp:lastPrinted>2019-03-21T00:33:00Z</cp:lastPrinted>
  <dcterms:created xsi:type="dcterms:W3CDTF">2019-03-20T03:58:00Z</dcterms:created>
  <dcterms:modified xsi:type="dcterms:W3CDTF">2019-09-12T23:20:00Z</dcterms:modified>
</cp:coreProperties>
</file>